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1" w:rsidRDefault="00025962">
      <w:pPr>
        <w:pStyle w:val="Ttulo"/>
      </w:pPr>
      <w:r>
        <w:t>ENTA</w:t>
      </w:r>
      <w:r>
        <w:rPr>
          <w:spacing w:val="-1"/>
        </w:rPr>
        <w:t xml:space="preserve"> </w:t>
      </w:r>
      <w:r>
        <w:t>DE PÉRDIDAS Y GANANCIAS ENT. SIN ANIMO DE LUCRO -</w:t>
      </w:r>
      <w:r>
        <w:rPr>
          <w:spacing w:val="78"/>
        </w:rPr>
        <w:t xml:space="preserve"> </w:t>
      </w:r>
      <w:r>
        <w:t>FUNDACIO</w:t>
      </w:r>
    </w:p>
    <w:p w:rsidR="00F27031" w:rsidRDefault="00F27031">
      <w:pPr>
        <w:sectPr w:rsidR="00F27031">
          <w:type w:val="continuous"/>
          <w:pgSz w:w="11910" w:h="16840"/>
          <w:pgMar w:top="560" w:right="480" w:bottom="280" w:left="620" w:header="720" w:footer="720" w:gutter="0"/>
          <w:cols w:space="720"/>
        </w:sectPr>
      </w:pPr>
    </w:p>
    <w:p w:rsidR="00F27031" w:rsidRDefault="00025962">
      <w:pPr>
        <w:pStyle w:val="Textoindependiente"/>
        <w:spacing w:before="74"/>
        <w:ind w:left="173"/>
        <w:jc w:val="center"/>
      </w:pPr>
      <w:r>
        <w:lastRenderedPageBreak/>
        <w:t>Nombre</w:t>
      </w:r>
      <w:r>
        <w:rPr>
          <w:spacing w:val="-1"/>
        </w:rPr>
        <w:t xml:space="preserve"> </w:t>
      </w:r>
      <w:r>
        <w:t>de la empresa:</w:t>
      </w:r>
    </w:p>
    <w:p w:rsidR="00F27031" w:rsidRDefault="00025962">
      <w:pPr>
        <w:pStyle w:val="Textoindependiente"/>
        <w:ind w:left="212"/>
        <w:jc w:val="center"/>
      </w:pPr>
      <w:r>
        <w:t>ION</w:t>
      </w:r>
      <w:r>
        <w:rPr>
          <w:spacing w:val="-3"/>
        </w:rPr>
        <w:t xml:space="preserve"> </w:t>
      </w:r>
      <w:r>
        <w:t>ISONORTE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AMORTIZACIONES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PYG</w:t>
      </w:r>
      <w:r>
        <w:rPr>
          <w:spacing w:val="-2"/>
        </w:rPr>
        <w:t xml:space="preserve"> </w:t>
      </w:r>
      <w:r>
        <w:t>-</w:t>
      </w:r>
    </w:p>
    <w:p w:rsidR="00F27031" w:rsidRDefault="00025962">
      <w:pPr>
        <w:pStyle w:val="Textoindependiente"/>
        <w:spacing w:before="76" w:line="242" w:lineRule="auto"/>
        <w:ind w:left="1009" w:hanging="293"/>
      </w:pPr>
      <w:r>
        <w:rPr>
          <w:b w:val="0"/>
        </w:rPr>
        <w:br w:type="column"/>
      </w:r>
      <w:r>
        <w:lastRenderedPageBreak/>
        <w:t>Fecha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informe:</w:t>
      </w:r>
      <w:r>
        <w:rPr>
          <w:spacing w:val="12"/>
        </w:rPr>
        <w:t xml:space="preserve"> </w:t>
      </w:r>
      <w:r>
        <w:rPr>
          <w:position w:val="1"/>
        </w:rPr>
        <w:t>12/may/2020</w:t>
      </w:r>
      <w:r>
        <w:rPr>
          <w:spacing w:val="-64"/>
          <w:position w:val="1"/>
        </w:rPr>
        <w:t xml:space="preserve"> </w:t>
      </w:r>
      <w:r>
        <w:t>Ejercicio actual:</w:t>
      </w:r>
      <w:r>
        <w:rPr>
          <w:spacing w:val="19"/>
        </w:rPr>
        <w:t xml:space="preserve"> </w:t>
      </w:r>
      <w:r>
        <w:t>2019</w:t>
      </w:r>
    </w:p>
    <w:p w:rsidR="00F27031" w:rsidRDefault="00025962">
      <w:pPr>
        <w:pStyle w:val="Textoindependiente"/>
        <w:spacing w:before="22"/>
      </w:pPr>
      <w:r>
        <w:t>Apertura</w:t>
      </w:r>
      <w:r>
        <w:rPr>
          <w:spacing w:val="49"/>
        </w:rPr>
        <w:t xml:space="preserve"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72"/>
        </w:rPr>
        <w:t xml:space="preserve"> </w:t>
      </w:r>
      <w:r>
        <w:t>Período</w:t>
      </w:r>
      <w:r>
        <w:rPr>
          <w:spacing w:val="66"/>
        </w:rPr>
        <w:t xml:space="preserve"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102"/>
        </w:rPr>
        <w:t xml:space="preserve"> </w:t>
      </w:r>
      <w:r>
        <w:t>diciembre</w:t>
      </w:r>
    </w:p>
    <w:p w:rsidR="00F27031" w:rsidRDefault="00F27031">
      <w:pPr>
        <w:sectPr w:rsidR="00F27031">
          <w:type w:val="continuous"/>
          <w:pgSz w:w="11910" w:h="16840"/>
          <w:pgMar w:top="560" w:right="480" w:bottom="280" w:left="620" w:header="720" w:footer="720" w:gutter="0"/>
          <w:cols w:num="2" w:space="720" w:equalWidth="0">
            <w:col w:w="5830" w:space="40"/>
            <w:col w:w="4940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1130"/>
        <w:gridCol w:w="1846"/>
        <w:gridCol w:w="1846"/>
      </w:tblGrid>
      <w:tr w:rsidR="00F27031">
        <w:trPr>
          <w:trHeight w:val="819"/>
        </w:trPr>
        <w:tc>
          <w:tcPr>
            <w:tcW w:w="5729" w:type="dxa"/>
          </w:tcPr>
          <w:p w:rsidR="00F27031" w:rsidRDefault="00025962">
            <w:pPr>
              <w:pStyle w:val="TableParagraph"/>
              <w:spacing w:before="238"/>
              <w:ind w:left="1982" w:right="1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(Debe)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Haber</w:t>
            </w:r>
          </w:p>
        </w:tc>
        <w:tc>
          <w:tcPr>
            <w:tcW w:w="1130" w:type="dxa"/>
          </w:tcPr>
          <w:p w:rsidR="00F27031" w:rsidRDefault="00025962">
            <w:pPr>
              <w:pStyle w:val="TableParagraph"/>
              <w:ind w:left="82" w:right="60"/>
              <w:jc w:val="center"/>
              <w:rPr>
                <w:b/>
              </w:rPr>
            </w:pPr>
            <w:r>
              <w:rPr>
                <w:b/>
              </w:rPr>
              <w:t>Notas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F27031" w:rsidRDefault="00025962">
            <w:pPr>
              <w:pStyle w:val="TableParagraph"/>
              <w:spacing w:before="3" w:line="270" w:lineRule="atLeast"/>
              <w:ind w:left="114" w:right="89" w:hanging="1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46" w:type="dxa"/>
          </w:tcPr>
          <w:p w:rsidR="00F27031" w:rsidRDefault="00025962">
            <w:pPr>
              <w:pStyle w:val="TableParagraph"/>
              <w:spacing w:before="215"/>
              <w:ind w:left="575"/>
              <w:rPr>
                <w:b/>
                <w:sz w:val="32"/>
              </w:rPr>
            </w:pPr>
            <w:r>
              <w:rPr>
                <w:b/>
                <w:sz w:val="32"/>
              </w:rPr>
              <w:t>2019</w:t>
            </w:r>
          </w:p>
        </w:tc>
        <w:tc>
          <w:tcPr>
            <w:tcW w:w="1846" w:type="dxa"/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31">
        <w:trPr>
          <w:trHeight w:val="543"/>
        </w:trPr>
        <w:tc>
          <w:tcPr>
            <w:tcW w:w="5729" w:type="dxa"/>
            <w:vMerge w:val="restart"/>
            <w:tcBorders>
              <w:bottom w:val="nil"/>
            </w:tcBorders>
          </w:tcPr>
          <w:p w:rsidR="00F27031" w:rsidRDefault="00025962">
            <w:pPr>
              <w:pStyle w:val="TableParagraph"/>
              <w:tabs>
                <w:tab w:val="left" w:pos="561"/>
              </w:tabs>
              <w:spacing w:before="8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Ingresos de la entidad por su actividad propia.</w:t>
            </w:r>
          </w:p>
          <w:p w:rsidR="00F27031" w:rsidRDefault="00025962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1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Cuotas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usuarios y afiliados</w:t>
            </w:r>
          </w:p>
          <w:p w:rsidR="00F27031" w:rsidRDefault="00025962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Promociones</w:t>
            </w:r>
            <w:r>
              <w:rPr>
                <w:rFonts w:ascii="Arial MT"/>
                <w:spacing w:val="5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patrocinios y colaboraciones</w:t>
            </w:r>
          </w:p>
          <w:p w:rsidR="00F27031" w:rsidRDefault="00025962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3" w:line="261" w:lineRule="auto"/>
              <w:ind w:right="39" w:hanging="3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Subvenciones, donaciones y legados de explotación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imputadas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ejercicio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afectas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actividad</w:t>
            </w:r>
          </w:p>
          <w:p w:rsidR="00F27031" w:rsidRDefault="00025962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6" w:lineRule="exact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Reintegro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subvenciones, donaciones y legados</w:t>
            </w:r>
          </w:p>
          <w:p w:rsidR="00F27031" w:rsidRDefault="00025962">
            <w:pPr>
              <w:pStyle w:val="TableParagraph"/>
              <w:tabs>
                <w:tab w:val="left" w:pos="561"/>
              </w:tabs>
              <w:spacing w:before="3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Ayudas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monetarias y otros gastos</w:t>
            </w:r>
          </w:p>
          <w:p w:rsidR="00F27031" w:rsidRDefault="00025962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Ayudas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monetarias</w:t>
            </w:r>
          </w:p>
          <w:p w:rsidR="00F27031" w:rsidRDefault="00025962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Gastos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 colaboraciones y del órgano de gobierno</w:t>
            </w:r>
          </w:p>
          <w:p w:rsidR="00F27031" w:rsidRDefault="00025962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Reintegro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ayudas y asignaciones</w:t>
            </w:r>
          </w:p>
          <w:p w:rsidR="00F27031" w:rsidRDefault="0002596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3" w:line="261" w:lineRule="auto"/>
              <w:ind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Ventas y otros ingresos ordinarios de la actividad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mercantil</w:t>
            </w:r>
          </w:p>
          <w:p w:rsidR="00F27031" w:rsidRDefault="0002596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existencias de productos terminados y</w:t>
            </w:r>
          </w:p>
          <w:p w:rsidR="00F27031" w:rsidRDefault="00025962">
            <w:pPr>
              <w:pStyle w:val="TableParagraph"/>
              <w:spacing w:before="20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en curso de fabricación</w:t>
            </w:r>
          </w:p>
          <w:p w:rsidR="00F27031" w:rsidRDefault="0002596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Trabajos realizados por la entidad para su activo</w:t>
            </w:r>
          </w:p>
          <w:p w:rsidR="00F27031" w:rsidRDefault="0002596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Aprovisionamientos</w:t>
            </w:r>
          </w:p>
          <w:p w:rsidR="00F27031" w:rsidRDefault="0002596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Otros ingresos de explotación</w:t>
            </w:r>
          </w:p>
          <w:p w:rsidR="00F27031" w:rsidRDefault="0002596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16"/>
              <w:ind w:hanging="3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Ingresos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accesorios y otros de gestión corriente</w:t>
            </w:r>
          </w:p>
          <w:p w:rsidR="00F27031" w:rsidRDefault="00025962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18" w:line="261" w:lineRule="auto"/>
              <w:ind w:right="49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Subvenciones, donaciones y legados de explotación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imputadas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 resultado del ejercicio, afectas de la</w:t>
            </w:r>
          </w:p>
          <w:p w:rsidR="00F27031" w:rsidRDefault="0002596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Gastos de personal</w:t>
            </w:r>
          </w:p>
          <w:p w:rsidR="00F27031" w:rsidRDefault="00025962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Otros gastos de explotación</w:t>
            </w:r>
          </w:p>
          <w:p w:rsidR="00F27031" w:rsidRDefault="00025962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37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Amortización del inmovilizado</w:t>
            </w:r>
          </w:p>
          <w:p w:rsidR="00F27031" w:rsidRDefault="00025962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16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Subvenciones, donaciones y legados de capital</w:t>
            </w:r>
          </w:p>
          <w:p w:rsidR="00F27031" w:rsidRDefault="00025962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spacing w:before="1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Afectas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la actividad propia</w:t>
            </w:r>
          </w:p>
          <w:p w:rsidR="00F27031" w:rsidRDefault="00025962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spacing w:before="1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Afectas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 la actividad mercantil</w:t>
            </w:r>
          </w:p>
          <w:p w:rsidR="00F27031" w:rsidRDefault="00025962">
            <w:pPr>
              <w:pStyle w:val="TableParagraph"/>
              <w:spacing w:before="36" w:line="229" w:lineRule="exact"/>
              <w:ind w:left="13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12.</w:t>
            </w:r>
            <w:r>
              <w:rPr>
                <w:b/>
                <w:spacing w:val="40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Excesos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provisiones</w:t>
            </w:r>
          </w:p>
        </w:tc>
        <w:tc>
          <w:tcPr>
            <w:tcW w:w="1130" w:type="dxa"/>
            <w:vMerge w:val="restart"/>
            <w:tcBorders>
              <w:bottom w:val="nil"/>
            </w:tcBorders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F27031" w:rsidRDefault="00025962">
            <w:pPr>
              <w:pStyle w:val="TableParagraph"/>
              <w:spacing w:line="261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601.224,06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31">
        <w:trPr>
          <w:trHeight w:val="1341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7031" w:rsidRDefault="00025962">
            <w:pPr>
              <w:pStyle w:val="TableParagraph"/>
              <w:ind w:right="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601.224,06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21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rPr>
                <w:b/>
                <w:sz w:val="26"/>
              </w:rPr>
            </w:pPr>
          </w:p>
          <w:p w:rsidR="00F27031" w:rsidRDefault="00F27031">
            <w:pPr>
              <w:pStyle w:val="TableParagraph"/>
              <w:rPr>
                <w:b/>
                <w:sz w:val="26"/>
              </w:rPr>
            </w:pPr>
          </w:p>
          <w:p w:rsidR="00F27031" w:rsidRDefault="00025962">
            <w:pPr>
              <w:pStyle w:val="TableParagraph"/>
              <w:spacing w:before="185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43.744,11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1389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rPr>
                <w:b/>
                <w:sz w:val="26"/>
              </w:rPr>
            </w:pPr>
          </w:p>
          <w:p w:rsidR="00F27031" w:rsidRDefault="00F27031">
            <w:pPr>
              <w:pStyle w:val="TableParagraph"/>
              <w:rPr>
                <w:b/>
                <w:sz w:val="26"/>
              </w:rPr>
            </w:pPr>
          </w:p>
          <w:p w:rsidR="00F27031" w:rsidRDefault="00F27031">
            <w:pPr>
              <w:pStyle w:val="TableParagraph"/>
              <w:rPr>
                <w:b/>
                <w:sz w:val="26"/>
              </w:rPr>
            </w:pPr>
          </w:p>
          <w:p w:rsidR="00F27031" w:rsidRDefault="00025962">
            <w:pPr>
              <w:pStyle w:val="TableParagraph"/>
              <w:spacing w:before="212" w:line="26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-438.416,26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-188.355,37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-10.855,65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470 66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824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line="27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2.470,66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275"/>
        </w:trPr>
        <w:tc>
          <w:tcPr>
            <w:tcW w:w="6859" w:type="dxa"/>
            <w:gridSpan w:val="2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before="27" w:line="228" w:lineRule="exact"/>
              <w:ind w:left="13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13.</w:t>
            </w:r>
            <w:r>
              <w:rPr>
                <w:b/>
                <w:spacing w:val="39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Deterioro y resultado por enajenaciones del inmovilizado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11.872,34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639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before="11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DE EXPLOTACION</w:t>
            </w:r>
          </w:p>
          <w:p w:rsidR="00F27031" w:rsidRDefault="00025962">
            <w:pPr>
              <w:pStyle w:val="TableParagraph"/>
              <w:spacing w:before="20" w:line="290" w:lineRule="exact"/>
              <w:ind w:left="569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(1+2+3+4+5+6+7+8+9+10+11+12+13)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before="10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21.683,89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31">
        <w:trPr>
          <w:trHeight w:val="1766"/>
        </w:trPr>
        <w:tc>
          <w:tcPr>
            <w:tcW w:w="5729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27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Ingresos financieros.</w:t>
            </w:r>
          </w:p>
          <w:p w:rsidR="00F27031" w:rsidRDefault="00025962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36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Gastos financieros.</w:t>
            </w:r>
          </w:p>
          <w:p w:rsidR="00F27031" w:rsidRDefault="00025962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9" w:line="261" w:lineRule="auto"/>
              <w:ind w:right="818"/>
              <w:rPr>
                <w:b/>
                <w:sz w:val="20"/>
              </w:rPr>
            </w:pPr>
            <w:r>
              <w:rPr>
                <w:b/>
                <w:sz w:val="20"/>
              </w:rPr>
              <w:t>Variación de valor razonable en instrumentos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:rsidR="00F27031" w:rsidRDefault="00025962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26" w:lineRule="exact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Diferencias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cambio.</w:t>
            </w:r>
          </w:p>
          <w:p w:rsidR="00F27031" w:rsidRDefault="00025962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50" w:lineRule="exact"/>
              <w:ind w:right="1031"/>
              <w:rPr>
                <w:b/>
                <w:sz w:val="20"/>
              </w:rPr>
            </w:pPr>
            <w:r>
              <w:rPr>
                <w:b/>
                <w:sz w:val="20"/>
              </w:rPr>
              <w:t>Deterioro y resultado por enajenaciones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instrumentos financieros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rPr>
                <w:b/>
                <w:sz w:val="24"/>
              </w:rPr>
            </w:pPr>
          </w:p>
          <w:p w:rsidR="00F27031" w:rsidRDefault="00025962">
            <w:pPr>
              <w:pStyle w:val="TableParagraph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-1.956,49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31">
        <w:trPr>
          <w:trHeight w:val="313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line="287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FINANCIERO</w:t>
            </w:r>
          </w:p>
        </w:tc>
        <w:tc>
          <w:tcPr>
            <w:tcW w:w="1130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line="293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-1.956,49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31">
        <w:trPr>
          <w:trHeight w:val="304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line="285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ANTES DE IMPUESTOS ( A</w:t>
            </w:r>
          </w:p>
        </w:tc>
        <w:tc>
          <w:tcPr>
            <w:tcW w:w="1130" w:type="dxa"/>
            <w:vMerge/>
            <w:tcBorders>
              <w:top w:val="nil"/>
              <w:bottom w:val="nil"/>
            </w:tcBorders>
            <w:shd w:val="clear" w:color="auto" w:fill="F1F1F1"/>
          </w:tcPr>
          <w:p w:rsidR="00F27031" w:rsidRDefault="00F2703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line="285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19.727,40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  <w:shd w:val="clear" w:color="auto" w:fill="F1F1F1"/>
          </w:tcPr>
          <w:p w:rsidR="00F27031" w:rsidRDefault="00F27031">
            <w:pPr>
              <w:rPr>
                <w:sz w:val="2"/>
                <w:szCs w:val="2"/>
              </w:rPr>
            </w:pPr>
          </w:p>
        </w:tc>
      </w:tr>
      <w:tr w:rsidR="00F27031">
        <w:trPr>
          <w:trHeight w:val="275"/>
        </w:trPr>
        <w:tc>
          <w:tcPr>
            <w:tcW w:w="5729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before="22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Impuestos sobre beneficios.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025962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1.358,35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7031">
        <w:trPr>
          <w:trHeight w:val="309"/>
        </w:trPr>
        <w:tc>
          <w:tcPr>
            <w:tcW w:w="5729" w:type="dxa"/>
            <w:tcBorders>
              <w:top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before="10" w:line="280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7"/>
                <w:sz w:val="26"/>
              </w:rPr>
              <w:t xml:space="preserve"> </w:t>
            </w:r>
            <w:r>
              <w:rPr>
                <w:b/>
                <w:sz w:val="26"/>
              </w:rPr>
              <w:t>EXCEDENTE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DEL EJERCICIO ( C + 19 )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1F1F1"/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F1F1F1"/>
          </w:tcPr>
          <w:p w:rsidR="00F27031" w:rsidRDefault="00025962">
            <w:pPr>
              <w:pStyle w:val="TableParagraph"/>
              <w:spacing w:before="10" w:line="280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21.085,75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F1F1F1"/>
          </w:tcPr>
          <w:p w:rsidR="00F27031" w:rsidRDefault="00F27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7031" w:rsidRDefault="0002596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.1pt;margin-top:508.7pt;width:422.05pt;height:15.65pt;z-index:-15865856;mso-position-horizontal-relative:page;mso-position-vertical-relative:page" filled="f" stroked="f">
            <v:textbox inset="0,0,0,0">
              <w:txbxContent>
                <w:p w:rsidR="00F27031" w:rsidRDefault="00025962">
                  <w:pPr>
                    <w:tabs>
                      <w:tab w:val="right" w:pos="8440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position w:val="2"/>
                      <w:sz w:val="26"/>
                    </w:rPr>
                    <w:t>A)</w:t>
                  </w:r>
                  <w:r>
                    <w:rPr>
                      <w:b/>
                      <w:spacing w:val="88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RESULTADO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DE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EXPLOTACION</w:t>
                  </w:r>
                  <w:r>
                    <w:rPr>
                      <w:b/>
                      <w:position w:val="2"/>
                      <w:sz w:val="26"/>
                    </w:rPr>
                    <w:tab/>
                  </w:r>
                  <w:r>
                    <w:rPr>
                      <w:b/>
                      <w:sz w:val="28"/>
                    </w:rPr>
                    <w:t>21 683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5.85pt;margin-top:524.65pt;width:222.6pt;height:14.55pt;z-index:-15865344;mso-position-horizontal-relative:page;mso-position-vertical-relative:page" filled="f" stroked="f">
            <v:textbox inset="0,0,0,0">
              <w:txbxContent>
                <w:p w:rsidR="00F27031" w:rsidRDefault="00025962">
                  <w:pPr>
                    <w:spacing w:line="290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w w:val="99"/>
                      <w:sz w:val="26"/>
                    </w:rPr>
                    <w:t>(1+2+3+4+5+6+7+8+9+10+11+12+13)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4.1pt;margin-top:629pt;width:187.1pt;height:14.55pt;z-index:-15864832;mso-position-horizontal-relative:page;mso-position-vertical-relative:page" filled="f" stroked="f">
            <v:textbox inset="0,0,0,0">
              <w:txbxContent>
                <w:p w:rsidR="00F27031" w:rsidRDefault="00025962">
                  <w:pPr>
                    <w:spacing w:line="290" w:lineRule="exac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B)</w:t>
                  </w:r>
                  <w:r>
                    <w:rPr>
                      <w:b/>
                      <w:spacing w:val="75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RESULTADO</w:t>
                  </w:r>
                  <w:r>
                    <w:rPr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FINANCIERO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.1pt;margin-top:645pt;width:422.05pt;height:15.7pt;z-index:-15864320;mso-position-horizontal-relative:page;mso-position-vertical-relative:page" filled="f" stroked="f">
            <v:textbox inset="0,0,0,0">
              <w:txbxContent>
                <w:p w:rsidR="00F27031" w:rsidRDefault="00025962">
                  <w:pPr>
                    <w:tabs>
                      <w:tab w:val="right" w:pos="8440"/>
                    </w:tabs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position w:val="2"/>
                      <w:sz w:val="26"/>
                    </w:rPr>
                    <w:t>C)</w:t>
                  </w:r>
                  <w:r>
                    <w:rPr>
                      <w:b/>
                      <w:spacing w:val="88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RESULTADO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ANTES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DE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IMPUESTOS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(</w:t>
                  </w:r>
                  <w:r>
                    <w:rPr>
                      <w:b/>
                      <w:spacing w:val="-1"/>
                      <w:position w:val="2"/>
                      <w:sz w:val="26"/>
                    </w:rPr>
                    <w:t xml:space="preserve"> </w:t>
                  </w:r>
                  <w:r>
                    <w:rPr>
                      <w:b/>
                      <w:position w:val="2"/>
                      <w:sz w:val="26"/>
                    </w:rPr>
                    <w:t>A</w:t>
                  </w:r>
                  <w:r>
                    <w:rPr>
                      <w:b/>
                      <w:position w:val="2"/>
                      <w:sz w:val="26"/>
                    </w:rPr>
                    <w:tab/>
                  </w:r>
                  <w:r>
                    <w:rPr>
                      <w:b/>
                      <w:sz w:val="28"/>
                    </w:rPr>
                    <w:t>19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727 40</w:t>
                  </w:r>
                </w:p>
              </w:txbxContent>
            </v:textbox>
            <w10:wrap anchorx="page" anchory="page"/>
          </v:shape>
        </w:pict>
      </w:r>
    </w:p>
    <w:sectPr w:rsidR="00F27031">
      <w:type w:val="continuous"/>
      <w:pgSz w:w="11910" w:h="16840"/>
      <w:pgMar w:top="56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059"/>
    <w:multiLevelType w:val="hybridMultilevel"/>
    <w:tmpl w:val="741E0DCC"/>
    <w:lvl w:ilvl="0" w:tplc="AE04584C">
      <w:start w:val="8"/>
      <w:numFmt w:val="decimal"/>
      <w:lvlText w:val="%1."/>
      <w:lvlJc w:val="left"/>
      <w:pPr>
        <w:ind w:left="561" w:hanging="374"/>
        <w:jc w:val="left"/>
      </w:pPr>
      <w:rPr>
        <w:rFonts w:ascii="Arial" w:eastAsia="Arial" w:hAnsi="Arial" w:cs="Arial" w:hint="default"/>
        <w:b/>
        <w:bCs/>
        <w:w w:val="99"/>
        <w:position w:val="1"/>
        <w:sz w:val="20"/>
        <w:szCs w:val="20"/>
        <w:lang w:val="es-ES" w:eastAsia="en-US" w:bidi="ar-SA"/>
      </w:rPr>
    </w:lvl>
    <w:lvl w:ilvl="1" w:tplc="BB647A54">
      <w:numFmt w:val="bullet"/>
      <w:lvlText w:val="•"/>
      <w:lvlJc w:val="left"/>
      <w:pPr>
        <w:ind w:left="1074" w:hanging="374"/>
      </w:pPr>
      <w:rPr>
        <w:rFonts w:hint="default"/>
        <w:lang w:val="es-ES" w:eastAsia="en-US" w:bidi="ar-SA"/>
      </w:rPr>
    </w:lvl>
    <w:lvl w:ilvl="2" w:tplc="490A78B4">
      <w:numFmt w:val="bullet"/>
      <w:lvlText w:val="•"/>
      <w:lvlJc w:val="left"/>
      <w:pPr>
        <w:ind w:left="1589" w:hanging="374"/>
      </w:pPr>
      <w:rPr>
        <w:rFonts w:hint="default"/>
        <w:lang w:val="es-ES" w:eastAsia="en-US" w:bidi="ar-SA"/>
      </w:rPr>
    </w:lvl>
    <w:lvl w:ilvl="3" w:tplc="0F8CC26A">
      <w:numFmt w:val="bullet"/>
      <w:lvlText w:val="•"/>
      <w:lvlJc w:val="left"/>
      <w:pPr>
        <w:ind w:left="2104" w:hanging="374"/>
      </w:pPr>
      <w:rPr>
        <w:rFonts w:hint="default"/>
        <w:lang w:val="es-ES" w:eastAsia="en-US" w:bidi="ar-SA"/>
      </w:rPr>
    </w:lvl>
    <w:lvl w:ilvl="4" w:tplc="14DEE552">
      <w:numFmt w:val="bullet"/>
      <w:lvlText w:val="•"/>
      <w:lvlJc w:val="left"/>
      <w:pPr>
        <w:ind w:left="2619" w:hanging="374"/>
      </w:pPr>
      <w:rPr>
        <w:rFonts w:hint="default"/>
        <w:lang w:val="es-ES" w:eastAsia="en-US" w:bidi="ar-SA"/>
      </w:rPr>
    </w:lvl>
    <w:lvl w:ilvl="5" w:tplc="2BA60AC0">
      <w:numFmt w:val="bullet"/>
      <w:lvlText w:val="•"/>
      <w:lvlJc w:val="left"/>
      <w:pPr>
        <w:ind w:left="3134" w:hanging="374"/>
      </w:pPr>
      <w:rPr>
        <w:rFonts w:hint="default"/>
        <w:lang w:val="es-ES" w:eastAsia="en-US" w:bidi="ar-SA"/>
      </w:rPr>
    </w:lvl>
    <w:lvl w:ilvl="6" w:tplc="B1581E96">
      <w:numFmt w:val="bullet"/>
      <w:lvlText w:val="•"/>
      <w:lvlJc w:val="left"/>
      <w:pPr>
        <w:ind w:left="3649" w:hanging="374"/>
      </w:pPr>
      <w:rPr>
        <w:rFonts w:hint="default"/>
        <w:lang w:val="es-ES" w:eastAsia="en-US" w:bidi="ar-SA"/>
      </w:rPr>
    </w:lvl>
    <w:lvl w:ilvl="7" w:tplc="B9F21BF4">
      <w:numFmt w:val="bullet"/>
      <w:lvlText w:val="•"/>
      <w:lvlJc w:val="left"/>
      <w:pPr>
        <w:ind w:left="4164" w:hanging="374"/>
      </w:pPr>
      <w:rPr>
        <w:rFonts w:hint="default"/>
        <w:lang w:val="es-ES" w:eastAsia="en-US" w:bidi="ar-SA"/>
      </w:rPr>
    </w:lvl>
    <w:lvl w:ilvl="8" w:tplc="B5120048">
      <w:numFmt w:val="bullet"/>
      <w:lvlText w:val="•"/>
      <w:lvlJc w:val="left"/>
      <w:pPr>
        <w:ind w:left="4679" w:hanging="374"/>
      </w:pPr>
      <w:rPr>
        <w:rFonts w:hint="default"/>
        <w:lang w:val="es-ES" w:eastAsia="en-US" w:bidi="ar-SA"/>
      </w:rPr>
    </w:lvl>
  </w:abstractNum>
  <w:abstractNum w:abstractNumId="1">
    <w:nsid w:val="15226C8E"/>
    <w:multiLevelType w:val="hybridMultilevel"/>
    <w:tmpl w:val="C18EDCFA"/>
    <w:lvl w:ilvl="0" w:tplc="0A1E7D10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position w:val="3"/>
        <w:sz w:val="20"/>
        <w:szCs w:val="20"/>
        <w:lang w:val="es-ES" w:eastAsia="en-US" w:bidi="ar-SA"/>
      </w:rPr>
    </w:lvl>
    <w:lvl w:ilvl="1" w:tplc="4CB8ADB2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06D2EC32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BC9C65B6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960E45DC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5D1A2E64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FB325CB2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A82C0C4C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3724D630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2">
    <w:nsid w:val="2BA04E5C"/>
    <w:multiLevelType w:val="hybridMultilevel"/>
    <w:tmpl w:val="C472DDB4"/>
    <w:lvl w:ilvl="0" w:tplc="CFFEEFE2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position w:val="1"/>
        <w:sz w:val="20"/>
        <w:szCs w:val="20"/>
        <w:lang w:val="es-ES" w:eastAsia="en-US" w:bidi="ar-SA"/>
      </w:rPr>
    </w:lvl>
    <w:lvl w:ilvl="1" w:tplc="7AE04CB8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7DAA52AA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97A41BDC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150271AC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3DD68D3C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B15CB0B0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FFD4F55A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FF504572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3">
    <w:nsid w:val="39720FF5"/>
    <w:multiLevelType w:val="hybridMultilevel"/>
    <w:tmpl w:val="ABA2DDAA"/>
    <w:lvl w:ilvl="0" w:tplc="636475BE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48283BC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5A5AA574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BD840E98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3B84C0E0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DC58B1F4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7AD47F42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8800F398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9C1ECFEE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4">
    <w:nsid w:val="4ADA53C8"/>
    <w:multiLevelType w:val="hybridMultilevel"/>
    <w:tmpl w:val="B1FECF62"/>
    <w:lvl w:ilvl="0" w:tplc="7A266428">
      <w:start w:val="3"/>
      <w:numFmt w:val="decimal"/>
      <w:lvlText w:val="%1."/>
      <w:lvlJc w:val="left"/>
      <w:pPr>
        <w:ind w:left="561" w:hanging="37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AFC0142">
      <w:numFmt w:val="bullet"/>
      <w:lvlText w:val="•"/>
      <w:lvlJc w:val="left"/>
      <w:pPr>
        <w:ind w:left="1074" w:hanging="374"/>
      </w:pPr>
      <w:rPr>
        <w:rFonts w:hint="default"/>
        <w:lang w:val="es-ES" w:eastAsia="en-US" w:bidi="ar-SA"/>
      </w:rPr>
    </w:lvl>
    <w:lvl w:ilvl="2" w:tplc="AE5A226C">
      <w:numFmt w:val="bullet"/>
      <w:lvlText w:val="•"/>
      <w:lvlJc w:val="left"/>
      <w:pPr>
        <w:ind w:left="1589" w:hanging="374"/>
      </w:pPr>
      <w:rPr>
        <w:rFonts w:hint="default"/>
        <w:lang w:val="es-ES" w:eastAsia="en-US" w:bidi="ar-SA"/>
      </w:rPr>
    </w:lvl>
    <w:lvl w:ilvl="3" w:tplc="E794C69A">
      <w:numFmt w:val="bullet"/>
      <w:lvlText w:val="•"/>
      <w:lvlJc w:val="left"/>
      <w:pPr>
        <w:ind w:left="2104" w:hanging="374"/>
      </w:pPr>
      <w:rPr>
        <w:rFonts w:hint="default"/>
        <w:lang w:val="es-ES" w:eastAsia="en-US" w:bidi="ar-SA"/>
      </w:rPr>
    </w:lvl>
    <w:lvl w:ilvl="4" w:tplc="B04A9768">
      <w:numFmt w:val="bullet"/>
      <w:lvlText w:val="•"/>
      <w:lvlJc w:val="left"/>
      <w:pPr>
        <w:ind w:left="2619" w:hanging="374"/>
      </w:pPr>
      <w:rPr>
        <w:rFonts w:hint="default"/>
        <w:lang w:val="es-ES" w:eastAsia="en-US" w:bidi="ar-SA"/>
      </w:rPr>
    </w:lvl>
    <w:lvl w:ilvl="5" w:tplc="E3165634">
      <w:numFmt w:val="bullet"/>
      <w:lvlText w:val="•"/>
      <w:lvlJc w:val="left"/>
      <w:pPr>
        <w:ind w:left="3134" w:hanging="374"/>
      </w:pPr>
      <w:rPr>
        <w:rFonts w:hint="default"/>
        <w:lang w:val="es-ES" w:eastAsia="en-US" w:bidi="ar-SA"/>
      </w:rPr>
    </w:lvl>
    <w:lvl w:ilvl="6" w:tplc="786679AC">
      <w:numFmt w:val="bullet"/>
      <w:lvlText w:val="•"/>
      <w:lvlJc w:val="left"/>
      <w:pPr>
        <w:ind w:left="3649" w:hanging="374"/>
      </w:pPr>
      <w:rPr>
        <w:rFonts w:hint="default"/>
        <w:lang w:val="es-ES" w:eastAsia="en-US" w:bidi="ar-SA"/>
      </w:rPr>
    </w:lvl>
    <w:lvl w:ilvl="7" w:tplc="54048AFE">
      <w:numFmt w:val="bullet"/>
      <w:lvlText w:val="•"/>
      <w:lvlJc w:val="left"/>
      <w:pPr>
        <w:ind w:left="4164" w:hanging="374"/>
      </w:pPr>
      <w:rPr>
        <w:rFonts w:hint="default"/>
        <w:lang w:val="es-ES" w:eastAsia="en-US" w:bidi="ar-SA"/>
      </w:rPr>
    </w:lvl>
    <w:lvl w:ilvl="8" w:tplc="A5CC27F0">
      <w:numFmt w:val="bullet"/>
      <w:lvlText w:val="•"/>
      <w:lvlJc w:val="left"/>
      <w:pPr>
        <w:ind w:left="4679" w:hanging="374"/>
      </w:pPr>
      <w:rPr>
        <w:rFonts w:hint="default"/>
        <w:lang w:val="es-ES" w:eastAsia="en-US" w:bidi="ar-SA"/>
      </w:rPr>
    </w:lvl>
  </w:abstractNum>
  <w:abstractNum w:abstractNumId="5">
    <w:nsid w:val="5A037F3E"/>
    <w:multiLevelType w:val="hybridMultilevel"/>
    <w:tmpl w:val="5E0C8108"/>
    <w:lvl w:ilvl="0" w:tplc="A7BEBE42">
      <w:start w:val="14"/>
      <w:numFmt w:val="decimal"/>
      <w:lvlText w:val="%1."/>
      <w:lvlJc w:val="left"/>
      <w:pPr>
        <w:ind w:left="561" w:hanging="429"/>
        <w:jc w:val="left"/>
      </w:pPr>
      <w:rPr>
        <w:rFonts w:ascii="Arial" w:eastAsia="Arial" w:hAnsi="Arial" w:cs="Arial" w:hint="default"/>
        <w:b/>
        <w:bCs/>
        <w:w w:val="99"/>
        <w:position w:val="1"/>
        <w:sz w:val="20"/>
        <w:szCs w:val="20"/>
        <w:lang w:val="es-ES" w:eastAsia="en-US" w:bidi="ar-SA"/>
      </w:rPr>
    </w:lvl>
    <w:lvl w:ilvl="1" w:tplc="82927C80">
      <w:numFmt w:val="bullet"/>
      <w:lvlText w:val="•"/>
      <w:lvlJc w:val="left"/>
      <w:pPr>
        <w:ind w:left="1074" w:hanging="429"/>
      </w:pPr>
      <w:rPr>
        <w:rFonts w:hint="default"/>
        <w:lang w:val="es-ES" w:eastAsia="en-US" w:bidi="ar-SA"/>
      </w:rPr>
    </w:lvl>
    <w:lvl w:ilvl="2" w:tplc="B4D6E982">
      <w:numFmt w:val="bullet"/>
      <w:lvlText w:val="•"/>
      <w:lvlJc w:val="left"/>
      <w:pPr>
        <w:ind w:left="1589" w:hanging="429"/>
      </w:pPr>
      <w:rPr>
        <w:rFonts w:hint="default"/>
        <w:lang w:val="es-ES" w:eastAsia="en-US" w:bidi="ar-SA"/>
      </w:rPr>
    </w:lvl>
    <w:lvl w:ilvl="3" w:tplc="A39E8188">
      <w:numFmt w:val="bullet"/>
      <w:lvlText w:val="•"/>
      <w:lvlJc w:val="left"/>
      <w:pPr>
        <w:ind w:left="2104" w:hanging="429"/>
      </w:pPr>
      <w:rPr>
        <w:rFonts w:hint="default"/>
        <w:lang w:val="es-ES" w:eastAsia="en-US" w:bidi="ar-SA"/>
      </w:rPr>
    </w:lvl>
    <w:lvl w:ilvl="4" w:tplc="DFC89372">
      <w:numFmt w:val="bullet"/>
      <w:lvlText w:val="•"/>
      <w:lvlJc w:val="left"/>
      <w:pPr>
        <w:ind w:left="2619" w:hanging="429"/>
      </w:pPr>
      <w:rPr>
        <w:rFonts w:hint="default"/>
        <w:lang w:val="es-ES" w:eastAsia="en-US" w:bidi="ar-SA"/>
      </w:rPr>
    </w:lvl>
    <w:lvl w:ilvl="5" w:tplc="F772770E">
      <w:numFmt w:val="bullet"/>
      <w:lvlText w:val="•"/>
      <w:lvlJc w:val="left"/>
      <w:pPr>
        <w:ind w:left="3134" w:hanging="429"/>
      </w:pPr>
      <w:rPr>
        <w:rFonts w:hint="default"/>
        <w:lang w:val="es-ES" w:eastAsia="en-US" w:bidi="ar-SA"/>
      </w:rPr>
    </w:lvl>
    <w:lvl w:ilvl="6" w:tplc="F3A0F610">
      <w:numFmt w:val="bullet"/>
      <w:lvlText w:val="•"/>
      <w:lvlJc w:val="left"/>
      <w:pPr>
        <w:ind w:left="3649" w:hanging="429"/>
      </w:pPr>
      <w:rPr>
        <w:rFonts w:hint="default"/>
        <w:lang w:val="es-ES" w:eastAsia="en-US" w:bidi="ar-SA"/>
      </w:rPr>
    </w:lvl>
    <w:lvl w:ilvl="7" w:tplc="580667B2">
      <w:numFmt w:val="bullet"/>
      <w:lvlText w:val="•"/>
      <w:lvlJc w:val="left"/>
      <w:pPr>
        <w:ind w:left="4164" w:hanging="429"/>
      </w:pPr>
      <w:rPr>
        <w:rFonts w:hint="default"/>
        <w:lang w:val="es-ES" w:eastAsia="en-US" w:bidi="ar-SA"/>
      </w:rPr>
    </w:lvl>
    <w:lvl w:ilvl="8" w:tplc="B8F0652C">
      <w:numFmt w:val="bullet"/>
      <w:lvlText w:val="•"/>
      <w:lvlJc w:val="left"/>
      <w:pPr>
        <w:ind w:left="4679" w:hanging="429"/>
      </w:pPr>
      <w:rPr>
        <w:rFonts w:hint="default"/>
        <w:lang w:val="es-ES" w:eastAsia="en-US" w:bidi="ar-SA"/>
      </w:rPr>
    </w:lvl>
  </w:abstractNum>
  <w:abstractNum w:abstractNumId="6">
    <w:nsid w:val="745D6275"/>
    <w:multiLevelType w:val="hybridMultilevel"/>
    <w:tmpl w:val="DB82ACFC"/>
    <w:lvl w:ilvl="0" w:tplc="F154E4B8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w w:val="99"/>
        <w:position w:val="3"/>
        <w:sz w:val="20"/>
        <w:szCs w:val="20"/>
        <w:lang w:val="es-ES" w:eastAsia="en-US" w:bidi="ar-SA"/>
      </w:rPr>
    </w:lvl>
    <w:lvl w:ilvl="1" w:tplc="FCF8710A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0908BDEA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4FF00340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E5B62A20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6888BEC6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25DA7D46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708AD91A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5EB4AABA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7031"/>
    <w:rsid w:val="00025962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  <w:ind w:left="7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1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"/>
      <w:ind w:left="7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1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PYMES Vers. Fundaciones - mio.xls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 Vers. Fundaciones - mio.xls</dc:title>
  <dc:creator>USUARIO</dc:creator>
  <cp:lastModifiedBy>Isonorte</cp:lastModifiedBy>
  <cp:revision>2</cp:revision>
  <dcterms:created xsi:type="dcterms:W3CDTF">2022-07-11T07:40:00Z</dcterms:created>
  <dcterms:modified xsi:type="dcterms:W3CDTF">2022-07-11T07:40:00Z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2022-07-11T00:00:00Z</vt:filetime>
  </property>
</Properties>
</file>